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D7" w:rsidRDefault="000F28D7" w:rsidP="000F28D7">
      <w:pPr>
        <w:pStyle w:val="Default"/>
        <w:ind w:firstLine="708"/>
        <w:jc w:val="both"/>
        <w:rPr>
          <w:b/>
        </w:rPr>
      </w:pPr>
      <w:r>
        <w:rPr>
          <w:b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0F28D7" w:rsidRDefault="000F28D7" w:rsidP="000F28D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Экспресс-оценка по вопросам лекций, семинарских и практических занят.</w:t>
      </w:r>
    </w:p>
    <w:p w:rsidR="000F28D7" w:rsidRDefault="000F28D7" w:rsidP="000F28D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Оценивание рефератов и их защиты.</w:t>
      </w:r>
    </w:p>
    <w:p w:rsidR="000F28D7" w:rsidRDefault="000F28D7" w:rsidP="000F28D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Оценка участия в ситуационных играх.</w:t>
      </w:r>
    </w:p>
    <w:p w:rsidR="000F28D7" w:rsidRDefault="000F28D7" w:rsidP="000F28D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Письменный опрос (контрольные работы). </w:t>
      </w:r>
    </w:p>
    <w:p w:rsidR="000F28D7" w:rsidRDefault="000F28D7" w:rsidP="000F28D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Собеседование.</w:t>
      </w:r>
    </w:p>
    <w:p w:rsidR="000F28D7" w:rsidRDefault="000F28D7" w:rsidP="000F28D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rPr>
          <w:bCs/>
        </w:rPr>
        <w:t>Ито</w:t>
      </w:r>
      <w:r w:rsidR="00F31D97">
        <w:rPr>
          <w:bCs/>
        </w:rPr>
        <w:t>говая аттестация в форме экзамена</w:t>
      </w:r>
      <w:bookmarkStart w:id="0" w:name="_GoBack"/>
      <w:bookmarkEnd w:id="0"/>
    </w:p>
    <w:p w:rsidR="000F28D7" w:rsidRDefault="000F28D7" w:rsidP="000F28D7">
      <w:pPr>
        <w:pStyle w:val="Default"/>
        <w:tabs>
          <w:tab w:val="left" w:pos="1134"/>
        </w:tabs>
        <w:jc w:val="both"/>
      </w:pPr>
    </w:p>
    <w:p w:rsidR="00BD4269" w:rsidRDefault="00BD4269" w:rsidP="000F28D7">
      <w:pPr>
        <w:pStyle w:val="Default"/>
        <w:tabs>
          <w:tab w:val="left" w:pos="1134"/>
        </w:tabs>
        <w:jc w:val="center"/>
        <w:rPr>
          <w:b/>
        </w:rPr>
      </w:pPr>
    </w:p>
    <w:p w:rsidR="00BD4269" w:rsidRPr="00BD4269" w:rsidRDefault="00BD4269" w:rsidP="00BD42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42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Оценочные средства для текущего контроля успеваемости,  промежуточной аттестации по итогам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D4269" w:rsidRPr="00BD4269" w:rsidTr="00D51855">
        <w:tc>
          <w:tcPr>
            <w:tcW w:w="4785" w:type="dxa"/>
          </w:tcPr>
          <w:p w:rsidR="00BD4269" w:rsidRPr="00BD4269" w:rsidRDefault="00BD4269" w:rsidP="00BD426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</w:t>
            </w:r>
          </w:p>
          <w:p w:rsidR="00BD4269" w:rsidRPr="00BD4269" w:rsidRDefault="00BD4269" w:rsidP="00BD426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дисциплины</w:t>
            </w:r>
          </w:p>
        </w:tc>
        <w:tc>
          <w:tcPr>
            <w:tcW w:w="4786" w:type="dxa"/>
          </w:tcPr>
          <w:p w:rsidR="00BD4269" w:rsidRPr="00BD4269" w:rsidRDefault="00BD4269" w:rsidP="00BD426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Оценочные средства</w:t>
            </w:r>
          </w:p>
        </w:tc>
      </w:tr>
      <w:tr w:rsidR="00BD4269" w:rsidRPr="00BD4269" w:rsidTr="00D51855">
        <w:tc>
          <w:tcPr>
            <w:tcW w:w="9571" w:type="dxa"/>
            <w:gridSpan w:val="2"/>
          </w:tcPr>
          <w:p w:rsidR="00BD4269" w:rsidRPr="00BD4269" w:rsidRDefault="00BD4269" w:rsidP="00B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Концептуальные основы формирования ЗОЖ различными видами спорта и фитнеса</w:t>
            </w: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4269" w:rsidRPr="00BD4269" w:rsidTr="00D51855">
        <w:tc>
          <w:tcPr>
            <w:tcW w:w="4785" w:type="dxa"/>
          </w:tcPr>
          <w:p w:rsidR="00BD4269" w:rsidRPr="00BD4269" w:rsidRDefault="00BD4269" w:rsidP="00B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Современное представление о культуре здоровья и ЗОЖ.</w:t>
            </w:r>
          </w:p>
        </w:tc>
        <w:tc>
          <w:tcPr>
            <w:tcW w:w="4786" w:type="dxa"/>
          </w:tcPr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протоколов исследования. Проверка конспекта лекций. Составление </w:t>
            </w:r>
            <w:r w:rsidRPr="00BD4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протокола (карты</w:t>
            </w: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диагностики здоровья студента  (на       примере субъекта образовательного процесса или родителя).</w:t>
            </w:r>
          </w:p>
        </w:tc>
      </w:tr>
      <w:tr w:rsidR="00BD4269" w:rsidRPr="00BD4269" w:rsidTr="00D51855">
        <w:tc>
          <w:tcPr>
            <w:tcW w:w="4785" w:type="dxa"/>
          </w:tcPr>
          <w:p w:rsidR="00BD4269" w:rsidRPr="00BD4269" w:rsidRDefault="00BD4269" w:rsidP="00BD4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 Методический подход к оценке состояния  здоровья </w:t>
            </w:r>
          </w:p>
        </w:tc>
        <w:tc>
          <w:tcPr>
            <w:tcW w:w="4786" w:type="dxa"/>
          </w:tcPr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опрос.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конспектов лекций.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модели научной статьи.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научного отчета.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Микрозачет.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рефератов. 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отчетных документов (в том числе графическое и табличное отображение) по результатам проведения исследования состояния здоровья в микрогруппе.</w:t>
            </w:r>
          </w:p>
        </w:tc>
      </w:tr>
      <w:tr w:rsidR="00BD4269" w:rsidRPr="00BD4269" w:rsidTr="00D51855">
        <w:tc>
          <w:tcPr>
            <w:tcW w:w="9571" w:type="dxa"/>
            <w:gridSpan w:val="2"/>
          </w:tcPr>
          <w:p w:rsidR="00BD4269" w:rsidRPr="00BD4269" w:rsidRDefault="00BD4269" w:rsidP="00BD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</w:t>
            </w:r>
            <w:r w:rsidRPr="00BD42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  Медико-педагогическое обоснование  формирования</w:t>
            </w:r>
          </w:p>
          <w:p w:rsidR="00BD4269" w:rsidRPr="00BD4269" w:rsidRDefault="00BD4269" w:rsidP="00BD4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культуры здоровья. </w:t>
            </w:r>
          </w:p>
        </w:tc>
      </w:tr>
      <w:tr w:rsidR="00BD4269" w:rsidRPr="00BD4269" w:rsidTr="00D51855">
        <w:tc>
          <w:tcPr>
            <w:tcW w:w="4785" w:type="dxa"/>
          </w:tcPr>
          <w:p w:rsidR="00BD4269" w:rsidRPr="00BD4269" w:rsidRDefault="00BD4269" w:rsidP="00BD4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Адекватная двигательная активность в формировании культуры здоровья </w:t>
            </w:r>
          </w:p>
        </w:tc>
        <w:tc>
          <w:tcPr>
            <w:tcW w:w="4786" w:type="dxa"/>
          </w:tcPr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опрос.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конспектов лекций.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модели научной статьи.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научного отчета.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Микрозачет по рекомендациям ЗОЖ.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рефератов. </w:t>
            </w:r>
          </w:p>
        </w:tc>
      </w:tr>
      <w:tr w:rsidR="00BD4269" w:rsidRPr="00BD4269" w:rsidTr="00D51855">
        <w:tc>
          <w:tcPr>
            <w:tcW w:w="4785" w:type="dxa"/>
          </w:tcPr>
          <w:p w:rsidR="00BD4269" w:rsidRPr="00BD4269" w:rsidRDefault="00BD4269" w:rsidP="00BD4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Питание и его роль в сохранении и  улучшении здоровья человека   </w:t>
            </w:r>
          </w:p>
        </w:tc>
        <w:tc>
          <w:tcPr>
            <w:tcW w:w="4786" w:type="dxa"/>
          </w:tcPr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разработки инновационных проектов. 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сообщения.</w:t>
            </w:r>
            <w:r w:rsidRPr="00BD42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инновационных проектов мониторинга различных групп населения.</w:t>
            </w:r>
          </w:p>
          <w:p w:rsidR="00BD4269" w:rsidRPr="00BD4269" w:rsidRDefault="00BD4269" w:rsidP="00BD4269">
            <w:pPr>
              <w:spacing w:after="0" w:line="240" w:lineRule="auto"/>
              <w:ind w:left="-2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4269" w:rsidRPr="00BD4269" w:rsidTr="00D51855">
        <w:tc>
          <w:tcPr>
            <w:tcW w:w="9571" w:type="dxa"/>
            <w:gridSpan w:val="2"/>
          </w:tcPr>
          <w:p w:rsidR="00BD4269" w:rsidRPr="00BD4269" w:rsidRDefault="00BD4269" w:rsidP="00BD4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Не тренировочные факторы оздоровления  </w:t>
            </w:r>
          </w:p>
        </w:tc>
      </w:tr>
      <w:tr w:rsidR="00BD4269" w:rsidRPr="00BD4269" w:rsidTr="00D51855">
        <w:tc>
          <w:tcPr>
            <w:tcW w:w="4785" w:type="dxa"/>
          </w:tcPr>
          <w:p w:rsidR="00BD4269" w:rsidRPr="00BD4269" w:rsidRDefault="00BD4269" w:rsidP="00BD4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Закаливающие процедуры и их роль в формировании  неспецифической устойчивости  организма </w:t>
            </w:r>
          </w:p>
        </w:tc>
        <w:tc>
          <w:tcPr>
            <w:tcW w:w="4786" w:type="dxa"/>
          </w:tcPr>
          <w:p w:rsidR="00BD4269" w:rsidRPr="00BD4269" w:rsidRDefault="00BD4269" w:rsidP="00BD4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  <w:r w:rsidRPr="00BD4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«Дневника здоровья» с </w:t>
            </w: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заключением о факторах риска.   </w:t>
            </w:r>
          </w:p>
        </w:tc>
      </w:tr>
      <w:tr w:rsidR="00BD4269" w:rsidRPr="00BD4269" w:rsidTr="00D51855">
        <w:tc>
          <w:tcPr>
            <w:tcW w:w="4785" w:type="dxa"/>
          </w:tcPr>
          <w:p w:rsidR="00BD4269" w:rsidRPr="00BD4269" w:rsidRDefault="00BD4269" w:rsidP="00B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 Выведение продуктов обмена веществ и проблемы «зашлакованности» </w:t>
            </w:r>
            <w:r w:rsidRPr="00BD4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организма</w:t>
            </w:r>
          </w:p>
        </w:tc>
        <w:tc>
          <w:tcPr>
            <w:tcW w:w="4786" w:type="dxa"/>
          </w:tcPr>
          <w:p w:rsidR="00BD4269" w:rsidRPr="00BD4269" w:rsidRDefault="00BD4269" w:rsidP="00BD4269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Проверка разработанной и реализованной оздоровительная программы </w:t>
            </w:r>
            <w:r w:rsidRPr="00BD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очищения организма.</w:t>
            </w:r>
          </w:p>
        </w:tc>
      </w:tr>
      <w:tr w:rsidR="00BD4269" w:rsidRPr="00BD4269" w:rsidTr="00D51855">
        <w:tc>
          <w:tcPr>
            <w:tcW w:w="4785" w:type="dxa"/>
          </w:tcPr>
          <w:p w:rsidR="00BD4269" w:rsidRPr="00BD4269" w:rsidRDefault="00BD4269" w:rsidP="00BD4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D4269" w:rsidRPr="00BD4269" w:rsidRDefault="00BD4269" w:rsidP="00BD4269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D4269" w:rsidRPr="00BD4269" w:rsidRDefault="00BD4269" w:rsidP="00BD42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D4269" w:rsidRPr="00BD4269" w:rsidRDefault="00BD4269" w:rsidP="00BD42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D4269" w:rsidRDefault="00BD4269" w:rsidP="000F28D7">
      <w:pPr>
        <w:pStyle w:val="Default"/>
        <w:tabs>
          <w:tab w:val="left" w:pos="1134"/>
        </w:tabs>
        <w:jc w:val="center"/>
        <w:rPr>
          <w:b/>
        </w:rPr>
      </w:pPr>
    </w:p>
    <w:p w:rsidR="000F28D7" w:rsidRDefault="000F28D7" w:rsidP="000F28D7">
      <w:pPr>
        <w:pStyle w:val="Default"/>
        <w:tabs>
          <w:tab w:val="left" w:pos="1134"/>
        </w:tabs>
        <w:jc w:val="center"/>
        <w:rPr>
          <w:b/>
        </w:rPr>
      </w:pPr>
      <w:r>
        <w:rPr>
          <w:b/>
        </w:rPr>
        <w:t>Оценивание рефератов и их защиты</w:t>
      </w:r>
    </w:p>
    <w:p w:rsidR="000F28D7" w:rsidRDefault="000F28D7" w:rsidP="000F28D7">
      <w:pPr>
        <w:pStyle w:val="Default"/>
        <w:tabs>
          <w:tab w:val="left" w:pos="1134"/>
        </w:tabs>
        <w:jc w:val="center"/>
        <w:rPr>
          <w:b/>
        </w:rPr>
      </w:pPr>
    </w:p>
    <w:p w:rsidR="000F28D7" w:rsidRDefault="000F28D7" w:rsidP="000F28D7">
      <w:pPr>
        <w:pStyle w:val="Default"/>
        <w:tabs>
          <w:tab w:val="left" w:pos="1134"/>
        </w:tabs>
        <w:ind w:firstLine="709"/>
        <w:jc w:val="both"/>
      </w:pPr>
      <w:r>
        <w:t>Оценивается четкость изложения материала в реферате, соответствие его теме и разделу, использование современных данных и литературных источников, интернет-ресурсов, грамотное изложение материалов реферата на защите.</w:t>
      </w:r>
    </w:p>
    <w:p w:rsidR="000F28D7" w:rsidRDefault="000F28D7" w:rsidP="000F28D7">
      <w:pPr>
        <w:pStyle w:val="Default"/>
        <w:tabs>
          <w:tab w:val="left" w:pos="1134"/>
        </w:tabs>
        <w:ind w:firstLine="709"/>
        <w:jc w:val="center"/>
        <w:rPr>
          <w:b/>
        </w:rPr>
      </w:pPr>
      <w:r>
        <w:rPr>
          <w:b/>
        </w:rPr>
        <w:t>Примерная тематика рефератов: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Демографическая ситуация в мире, стране, регионе.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Физические факторы в окружающей среде, пагубно влияющие на здоровье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Воздействие на человека различных биологических агентов(вирусов, бактерий, простейших, грибов, гельминтов, насекомых и др.)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Стресс как травмирующий фактор человека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Воздушная среда, бытовая химия, косметика, синтетический текстиль, строительные материалы и их воздействие на организм человека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Периоды раннего детского возраста: новорожденности и грудной. Ошибки и опасности ухода, кормления, гигиены.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Наиболее вероятные причины, нарушающие работоспособность мужчин зрелого возраста и приводящие к ранней смерти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Родовая черепно-мозговая травма, клинические проявления, ранняя терапия и реабилитация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Группа  «Здоровье» для пожилых людей, ошибки про комплектовании группы и при разработке комплекса упражнений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Генетические консультации: контингент, круг вопросов, возможные результаты.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Элементы, составляющие понятие «здорового образа жизни»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Профосмотр и углублённое медицинское обследование (УМО),характер и объём исследований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Дорожная травма: государственные и региональные меры профилактики.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Нормативно-правовые документы, защищающие права инвалидов на трудоустройство, дистанционное образование, пользование междугородним транспортом.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Химическое воздействие табака на дыхательную и сердечнососудистую системы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Законодательные акты, защищающие детей от курения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Законодательные акты, защищающие детей от алкоголизации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Юридическое, правовое, медицинское понятие «наркотик».Ответственность за хранение, распространение, транспортировку, изготовление наркотических и сильнодействующих средств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Влияние пива на гормональную, пищеварительную, центральную нервную, мочевыделительную системы взрослого и детского организма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Процесс старения в различных системах и органах человека. Психология старения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Социальные меры защиты старости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Основные правила иммобилизации поврежденной конечности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Условия транспортировки пострадавшего в ДТП, находящегося без сознания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«Травма ныряльщика», комплекс правильных мер помощи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Травматический болевой шок, комплекс правильных мер помощи.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lastRenderedPageBreak/>
        <w:t>Ожоговый шок, его длительность, первая доврачебная помощь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Реанимация утопленника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Инородное тело дыхательных путей у маленького ребенка, первая помощь</w:t>
      </w:r>
    </w:p>
    <w:p w:rsidR="000F28D7" w:rsidRP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Синдром длительного раздавливания</w:t>
      </w:r>
    </w:p>
    <w:p w:rsidR="000F28D7" w:rsidRDefault="000F28D7" w:rsidP="000F28D7">
      <w:pPr>
        <w:pStyle w:val="Default"/>
        <w:numPr>
          <w:ilvl w:val="0"/>
          <w:numId w:val="2"/>
        </w:numPr>
        <w:tabs>
          <w:tab w:val="left" w:pos="1134"/>
        </w:tabs>
        <w:jc w:val="both"/>
      </w:pPr>
      <w:r>
        <w:t>Профилактика заболевании ОРВ и др.</w:t>
      </w:r>
    </w:p>
    <w:p w:rsidR="00EF28A5" w:rsidRDefault="00EF28A5" w:rsidP="00335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EF28A5" w:rsidRDefault="00EF28A5" w:rsidP="00335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3354F0" w:rsidRPr="003354F0" w:rsidRDefault="003354F0" w:rsidP="00335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3354F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ОБЪЕМНЫЕ ТРЕБОВАНИЯ </w:t>
      </w:r>
    </w:p>
    <w:p w:rsidR="003354F0" w:rsidRPr="003354F0" w:rsidRDefault="003354F0" w:rsidP="00335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Основные демографические показатели здоровья населения.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Причины и факторы риска развития заболеваний.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Классификация причин смертности по ВОЗ.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Здоровый образ жизни. Понятие. Организация.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Двигательная активность в системе здорового образа жизни. 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Роль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педагога </w:t>
      </w: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в организации здорового образа жизни.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Способы и методы сохранения здоровья.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Классификация основных факторов здоровья.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Основные внутренние и внешние факторы здоровья.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Индивидуальные программы формирования здорового образа жизни.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Классификация возрастных периодов.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Анатомо-физиологические и психологические особенности человека в разные возрастные периоды.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Периоды детского возраста.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Анатомо-физиологические особенности детского возраста.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Психологические особенности развития ребенка разных возрастных периодов.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Универсальные потребности новорожденного ребенка.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Особенности ухода за новорожденным ребенком. Питание. Физическое развитие.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Потребности детей в разные возрастные периоды.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Особенности ухода за детьми разных возрастных периодов. Особенности питания, физического развития.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Подростковый период.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Проблемы полового созревания.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Анатомо-физиологические особенности здорового мужчины.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Психологические особенности развития личности здорового мужчины.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Универсальные потребности здорового мужчины.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Профилактика венерических заболеваний у мужчин и женщин.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Психо-сексуальное развитие мужчины.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Анатомо-физиологические особенности здоровой женщины.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Психологические особенности развития личности здоровой женщины.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Репродуктивный период жизни женщины.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Планирование семьи.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Контрацепция. Нежелательная беременность. Психологические проблемы, возникающие в связи с этим.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Психология материнства.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Беременность.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Роды. Физиологическая и психологическая подготовка к родам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Климактерический период. Физиологическая и психологическая подготовка женщины к климаксу.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Анатомо-физиологические особенности лиц пожилого и старческого возраста.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Психологические особенности лиц пожилого и старческого возраста.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Физиологические и социальные аспекты старения.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Предупреждение преждевременной старости.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 жизни пожилого человека.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Социальная защита престарелых.</w:t>
      </w:r>
    </w:p>
    <w:p w:rsidR="003354F0" w:rsidRP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Питание пожилых людей.</w:t>
      </w:r>
    </w:p>
    <w:p w:rsid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Основы геронтологии и гериатрии. Основные показатели здоровья пожилых людей.</w:t>
      </w:r>
    </w:p>
    <w:p w:rsid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Семейный анамнез. Понятие. Методы его сбора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Влияние психоэмоционального состояния на здоровье человека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354F0" w:rsidRDefault="003354F0" w:rsidP="003354F0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Вредные привычки и их профилактика</w:t>
      </w:r>
    </w:p>
    <w:p w:rsidR="003354F0" w:rsidRPr="003354F0" w:rsidRDefault="003354F0" w:rsidP="003354F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Сексуальная культура как основа ЗОЖ.</w:t>
      </w:r>
    </w:p>
    <w:p w:rsidR="003354F0" w:rsidRPr="003354F0" w:rsidRDefault="003354F0" w:rsidP="003354F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Понятие о депрессии. Причины развития заболевания.</w:t>
      </w:r>
    </w:p>
    <w:p w:rsidR="00EF28A5" w:rsidRPr="003354F0" w:rsidRDefault="00EF28A5" w:rsidP="00EF28A5">
      <w:pPr>
        <w:numPr>
          <w:ilvl w:val="0"/>
          <w:numId w:val="4"/>
        </w:numPr>
        <w:spacing w:after="0" w:line="240" w:lineRule="auto"/>
        <w:ind w:right="-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5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Психологические методы управления состоянием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условиях стресса.</w:t>
      </w:r>
    </w:p>
    <w:p w:rsidR="003354F0" w:rsidRPr="003354F0" w:rsidRDefault="00EF28A5" w:rsidP="003354F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Современные оздоровительные методики.</w:t>
      </w:r>
    </w:p>
    <w:p w:rsidR="00265D08" w:rsidRDefault="003354F0" w:rsidP="003354F0">
      <w:r w:rsidRPr="003354F0"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sectPr w:rsidR="0026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853"/>
    <w:multiLevelType w:val="hybridMultilevel"/>
    <w:tmpl w:val="F2B4974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111B5B"/>
    <w:multiLevelType w:val="hybridMultilevel"/>
    <w:tmpl w:val="A440D980"/>
    <w:lvl w:ilvl="0" w:tplc="FFFC08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71084D"/>
    <w:multiLevelType w:val="hybridMultilevel"/>
    <w:tmpl w:val="54384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7C5D6B"/>
    <w:multiLevelType w:val="hybridMultilevel"/>
    <w:tmpl w:val="581819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CC"/>
    <w:rsid w:val="000F28D7"/>
    <w:rsid w:val="00265D08"/>
    <w:rsid w:val="003354F0"/>
    <w:rsid w:val="00A640CC"/>
    <w:rsid w:val="00BD4269"/>
    <w:rsid w:val="00E55C4F"/>
    <w:rsid w:val="00EF28A5"/>
    <w:rsid w:val="00F3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2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2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Trust</cp:lastModifiedBy>
  <cp:revision>6</cp:revision>
  <dcterms:created xsi:type="dcterms:W3CDTF">2015-04-11T02:34:00Z</dcterms:created>
  <dcterms:modified xsi:type="dcterms:W3CDTF">2015-04-11T04:16:00Z</dcterms:modified>
</cp:coreProperties>
</file>